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Autospacing="1" w:afterAutospacing="1"/>
        <w:jc w:val="right"/>
        <w:outlineLvl w:val="2"/>
        <w:rPr/>
      </w:pPr>
      <w:r>
        <w:rPr>
          <w:rFonts w:eastAsia="Times New Roman" w:cs="Times New Roman" w:ascii="Times New Roman" w:hAnsi="Times New Roman"/>
          <w:sz w:val="18"/>
          <w:szCs w:val="18"/>
          <w:lang w:eastAsia="pl-PL"/>
        </w:rPr>
        <w:t xml:space="preserve">                                                          </w:t>
      </w:r>
      <w:r>
        <w:rPr>
          <w:rFonts w:eastAsia="Times New Roman" w:cs="Times New Roman"/>
          <w:sz w:val="18"/>
          <w:szCs w:val="18"/>
          <w:lang w:eastAsia="pl-PL"/>
        </w:rPr>
        <w:t xml:space="preserve"> </w:t>
      </w:r>
      <w:r>
        <w:rPr>
          <w:rFonts w:eastAsia="Times New Roman" w:cs="Times New Roman"/>
          <w:sz w:val="16"/>
          <w:szCs w:val="16"/>
          <w:lang w:eastAsia="pl-PL"/>
        </w:rPr>
        <w:t>Załącznik 1 do Zarządzenia Dyrektora Publicznego Przedszkola Nr 4 „Zaczarowana Kraina” w Zduńskiej Woli  Nr 6 /2018  z dnia 27.12.2018 r.</w:t>
      </w:r>
      <w:r>
        <w:rPr>
          <w:rFonts w:eastAsia="Times New Roman" w:cs="Times New Roman"/>
          <w:sz w:val="18"/>
          <w:szCs w:val="18"/>
          <w:lang w:eastAsia="pl-PL"/>
        </w:rPr>
        <w:br/>
        <w:br/>
      </w:r>
    </w:p>
    <w:p>
      <w:pPr>
        <w:pStyle w:val="Normal"/>
        <w:numPr>
          <w:ilvl w:val="0"/>
          <w:numId w:val="0"/>
        </w:numPr>
        <w:spacing w:lineRule="auto" w:line="240" w:beforeAutospacing="1" w:afterAutospacing="1"/>
        <w:jc w:val="center"/>
        <w:outlineLvl w:val="2"/>
        <w:rPr>
          <w:rFonts w:ascii="Calibri" w:hAnsi="Calibri"/>
        </w:rPr>
      </w:pPr>
      <w:r>
        <w:rPr>
          <w:rFonts w:eastAsia="Times New Roman" w:cs="Times New Roman"/>
          <w:b/>
          <w:bCs/>
          <w:sz w:val="27"/>
          <w:szCs w:val="27"/>
          <w:lang w:eastAsia="pl-PL"/>
        </w:rPr>
        <w:t>Procedury korzystania z Systemu Ewidencji Pobytu dziecka                                        w Publicznym Przedszkolu Nr 4 „Zaczarowana Kraina” w Zduńskiej Woli</w:t>
      </w:r>
    </w:p>
    <w:p>
      <w:pPr>
        <w:pStyle w:val="Normal"/>
        <w:spacing w:lineRule="auto" w:line="240" w:before="0" w:after="240"/>
        <w:jc w:val="left"/>
        <w:rPr>
          <w:rFonts w:ascii="Calibri" w:hAnsi="Calibri"/>
        </w:rPr>
      </w:pPr>
      <w:r>
        <w:rPr>
          <w:rFonts w:eastAsia="Times New Roman" w:cs="Times New Roman"/>
          <w:sz w:val="18"/>
          <w:szCs w:val="18"/>
          <w:lang w:eastAsia="pl-PL"/>
        </w:rPr>
        <w:br/>
        <w:br/>
      </w:r>
      <w:r>
        <w:rPr>
          <w:rFonts w:eastAsia="Times New Roman" w:cs="Times New Roman"/>
          <w:sz w:val="24"/>
          <w:szCs w:val="24"/>
          <w:lang w:eastAsia="pl-PL"/>
        </w:rPr>
        <w:br/>
        <w:t xml:space="preserve">Procedury korzystania z Systemu Rejestracji Czasu Pobytu Dziecka </w:t>
        <w:br/>
        <w:t>w Publicznym Przedszkolu Nr 4 „Zaczarowana Kraina” w Zduńskiej Woli, ul. Żeromskiego 6 przez rodziców/opiekunów prawnych</w:t>
        <w:br/>
        <w:br/>
        <w:br/>
        <w:t>Na podstawie:</w:t>
        <w:br/>
        <w:t>Umowy Miasta Zduńska Wola z dnia 14 maja 2018 r. na „Dostawę, rozbudowę, integrację i wdrożenie oprogramowania i usług elektronicznych oraz przeprowadzenie szkoleń” w ramach projektu pn. „Rozwój e-usług publicznych świadczonych przez Miasto Zduńska Wola”, zawartą z Comarch Polska S.A</w:t>
        <w:br/>
        <w:br/>
        <w:br/>
        <w:t xml:space="preserve">                                                                         § 1</w:t>
        <w:br/>
        <w:t xml:space="preserve">                                                          Postanowienia wstępne</w:t>
      </w:r>
    </w:p>
    <w:p>
      <w:pPr>
        <w:pStyle w:val="Normal"/>
        <w:spacing w:lineRule="auto" w:line="240" w:before="0" w:after="240"/>
        <w:jc w:val="left"/>
        <w:rPr>
          <w:rFonts w:ascii="Calibri" w:hAnsi="Calibri"/>
        </w:rPr>
      </w:pPr>
      <w:r>
        <w:rPr>
          <w:rFonts w:eastAsia="Times New Roman" w:cs="Times New Roman"/>
          <w:sz w:val="24"/>
          <w:szCs w:val="24"/>
          <w:lang w:eastAsia="pl-PL"/>
        </w:rPr>
        <w:t>1. Elektroniczny system ewidencji i rozliczania czasu oraz kosztów pobytu dzieci obowiązuje wszystkie dzieci korzystające  z wychowania przedszkolnego w Publicznym Przedszkolu nr 4 „Zaczarowana Kraina” w Zduńskiej Woli.</w:t>
      </w:r>
    </w:p>
    <w:p>
      <w:pPr>
        <w:pStyle w:val="Normal"/>
        <w:spacing w:lineRule="auto" w:line="240" w:before="0" w:after="240"/>
        <w:jc w:val="left"/>
        <w:rPr>
          <w:rFonts w:ascii="Calibri" w:hAnsi="Calibri"/>
        </w:rPr>
      </w:pPr>
      <w:r>
        <w:rPr>
          <w:rFonts w:eastAsia="Times New Roman" w:cs="Times New Roman"/>
          <w:sz w:val="24"/>
          <w:szCs w:val="24"/>
          <w:lang w:eastAsia="pl-PL"/>
        </w:rPr>
        <w:t>2. Z pełnych funkcjonalności systemu można korzystać także w trakcie dyżurów wakacyjnych. Rodzic/opiekun prawny dziecka z PP4 może rejestrować wejście /wyjście na czytnikach w przedszkolu pełniącym dyżur wakacyjny, naliczając tym samym opłaty za pobyt w odpowiedniej, dyżurującej placówce.</w:t>
        <w:br/>
        <w:br/>
        <w:t xml:space="preserve">3. System Rejestracji Czasu Pobytu Dziecka w Przedszkolu zapewnia identyfikację dziecka i automatyczne rejestrowanie jego czasu pobytu w przedszkolu przy wykorzystaniu </w:t>
      </w:r>
      <w:bookmarkStart w:id="0" w:name="_GoBack"/>
      <w:bookmarkEnd w:id="0"/>
      <w:r>
        <w:rPr>
          <w:rFonts w:eastAsia="Times New Roman" w:cs="Times New Roman"/>
          <w:sz w:val="24"/>
          <w:szCs w:val="24"/>
          <w:lang w:eastAsia="pl-PL"/>
        </w:rPr>
        <w:t>indywidualnych kart zbliżeniowych.</w:t>
      </w:r>
    </w:p>
    <w:p>
      <w:pPr>
        <w:pStyle w:val="Normal"/>
        <w:spacing w:lineRule="auto" w:line="240" w:before="0" w:after="240"/>
        <w:jc w:val="left"/>
        <w:rPr>
          <w:rFonts w:ascii="Calibri" w:hAnsi="Calibri"/>
        </w:rPr>
      </w:pPr>
      <w:r>
        <w:rPr>
          <w:rFonts w:eastAsia="Times New Roman" w:cs="Times New Roman"/>
          <w:sz w:val="24"/>
          <w:szCs w:val="24"/>
          <w:lang w:eastAsia="pl-PL"/>
        </w:rPr>
        <w:t xml:space="preserve">4. System nalicza opłaty za godziny pobytu dziecka w przedszkolu, zgodnie </w:t>
      </w:r>
      <w:r>
        <w:rPr>
          <w:rFonts w:eastAsia="Times New Roman" w:cs="Times New Roman"/>
          <w:color w:val="000000"/>
          <w:sz w:val="24"/>
          <w:szCs w:val="24"/>
          <w:lang w:eastAsia="pl-PL"/>
        </w:rPr>
        <w:t xml:space="preserve">z Uchwałą Rady Miasta </w:t>
      </w:r>
      <w:r>
        <w:rPr>
          <w:rFonts w:eastAsia="Times New Roman" w:cs="Times New Roman"/>
          <w:sz w:val="24"/>
          <w:szCs w:val="24"/>
          <w:lang w:eastAsia="pl-PL"/>
        </w:rPr>
        <w:t>w sprawie opłat za świadczenia i czasu przeznaczonego na bezpłatne nauczanie, wychowanie i opiekę w publicznych przedszkolach Miasta Zduńska Wola.</w:t>
      </w:r>
    </w:p>
    <w:p>
      <w:pPr>
        <w:pStyle w:val="Normal"/>
        <w:spacing w:lineRule="auto" w:line="240" w:before="0" w:after="240"/>
        <w:jc w:val="left"/>
        <w:rPr>
          <w:rFonts w:ascii="Calibri" w:hAnsi="Calibri"/>
        </w:rPr>
      </w:pPr>
      <w:r>
        <w:rPr>
          <w:rFonts w:eastAsia="Times New Roman" w:cs="Times New Roman"/>
          <w:sz w:val="24"/>
          <w:szCs w:val="24"/>
          <w:lang w:eastAsia="pl-PL"/>
        </w:rPr>
        <w:t xml:space="preserve">5. Bezpłatne nauczanie, wychowanie i opieka realizowane jest w godzinach od 08:00                    do 13:00                                                                                                                                          </w:t>
      </w:r>
    </w:p>
    <w:p>
      <w:pPr>
        <w:pStyle w:val="Normal"/>
        <w:spacing w:lineRule="auto" w:line="240" w:before="0" w:after="240"/>
        <w:jc w:val="left"/>
        <w:rPr>
          <w:rFonts w:ascii="Calibri" w:hAnsi="Calibri"/>
        </w:rPr>
      </w:pPr>
      <w:r>
        <w:rPr>
          <w:rFonts w:eastAsia="Times New Roman" w:cs="Times New Roman"/>
          <w:sz w:val="24"/>
          <w:szCs w:val="24"/>
          <w:lang w:eastAsia="pl-PL"/>
        </w:rPr>
        <w:t>6. Każdemu dziecku zapewnia się jedną indywidualną kartę zbliżeniową z przypisanym numerem, którą rodzic/opiekun prawny otrzymuje nieodpłatnie w depozyt i potwierdza jej odbiór pisemnie.                                                                                                                                      7. Karta zbliżeniowa jest własnością Publicznego Przedszkola Nr 4 „Zaczarowana Kraina” w Zduńskiej Woli.</w:t>
      </w:r>
    </w:p>
    <w:p>
      <w:pPr>
        <w:pStyle w:val="Normal"/>
        <w:spacing w:lineRule="auto" w:line="240" w:before="0" w:after="240"/>
        <w:jc w:val="left"/>
        <w:rPr>
          <w:rFonts w:ascii="Calibri" w:hAnsi="Calibri"/>
        </w:rPr>
      </w:pPr>
      <w:r>
        <w:rPr>
          <w:rFonts w:eastAsia="Times New Roman" w:cs="Times New Roman"/>
          <w:sz w:val="24"/>
          <w:szCs w:val="24"/>
          <w:lang w:eastAsia="pl-PL"/>
        </w:rPr>
        <w:t>8. Karta podlega zwrotowi z chwilą ukończenia edukacji przedszkolnej przez dziecko.</w:t>
      </w:r>
    </w:p>
    <w:p>
      <w:pPr>
        <w:pStyle w:val="Normal"/>
        <w:spacing w:lineRule="auto" w:line="240" w:before="0" w:after="240"/>
        <w:jc w:val="left"/>
        <w:rPr>
          <w:rFonts w:ascii="Calibri" w:hAnsi="Calibri"/>
        </w:rPr>
      </w:pPr>
      <w:r>
        <w:rPr>
          <w:rFonts w:eastAsia="Times New Roman" w:cs="Times New Roman"/>
          <w:sz w:val="24"/>
          <w:szCs w:val="24"/>
          <w:lang w:eastAsia="pl-PL"/>
        </w:rPr>
        <w:t>9. Zniszczenie, zgubienie lub uszkodzenie karty zbliżeniowej wydanej w depozyt obciąża użytkownika kosztami zakupu nowej karty.</w:t>
      </w:r>
    </w:p>
    <w:p>
      <w:pPr>
        <w:pStyle w:val="Normal"/>
        <w:spacing w:lineRule="auto" w:line="240" w:before="0" w:after="240"/>
        <w:jc w:val="left"/>
        <w:rPr>
          <w:rFonts w:ascii="Calibri" w:hAnsi="Calibri"/>
        </w:rPr>
      </w:pPr>
      <w:r>
        <w:rPr>
          <w:rFonts w:eastAsia="Times New Roman" w:cs="Times New Roman"/>
          <w:sz w:val="24"/>
          <w:szCs w:val="24"/>
          <w:lang w:eastAsia="pl-PL"/>
        </w:rPr>
        <w:t>10. Fakt utraty karty należy zgłosić do dyrektora, wicedyrektora lub intendenta Publicznego Przedszkola Nr 4 „Zaczarowana Kraina” w Zduńskiej Woli.</w:t>
      </w:r>
    </w:p>
    <w:p>
      <w:pPr>
        <w:pStyle w:val="Normal"/>
        <w:spacing w:lineRule="auto" w:line="240" w:before="0" w:after="240"/>
        <w:jc w:val="left"/>
        <w:rPr>
          <w:rFonts w:ascii="Calibri" w:hAnsi="Calibri"/>
        </w:rPr>
      </w:pPr>
      <w:r>
        <w:rPr>
          <w:rFonts w:eastAsia="Times New Roman" w:cs="Times New Roman"/>
          <w:sz w:val="24"/>
          <w:szCs w:val="24"/>
          <w:lang w:eastAsia="pl-PL"/>
        </w:rPr>
        <w:t>11. Rodzic/opiekun prawny może dokupić na własność dodatkowe karty zbliżeniowe przypisane do danego dziecka. Koszt pierwszej dodatkowej karty wg. taryfy, każdej następnej wg. taryfy. Zmiana opłat za dodatkowe karty będzie podana do wiadomości rodziców/opiekunów prawnych w sposób przyjęty w przedszkolu ( wywieszenie informacji na tablicy ogłoszeń dla rodziców ). Zakupu kart dokonuje Rada Rodziców.</w:t>
      </w:r>
    </w:p>
    <w:p>
      <w:pPr>
        <w:pStyle w:val="Normal"/>
        <w:spacing w:lineRule="auto" w:line="240" w:before="0" w:after="240"/>
        <w:jc w:val="left"/>
        <w:rPr>
          <w:rFonts w:ascii="Calibri" w:hAnsi="Calibri"/>
        </w:rPr>
      </w:pPr>
      <w:r>
        <w:rPr>
          <w:rFonts w:eastAsia="Times New Roman" w:cs="Times New Roman"/>
          <w:sz w:val="24"/>
          <w:szCs w:val="24"/>
          <w:lang w:eastAsia="pl-PL"/>
        </w:rPr>
        <w:t>12. Po ukończeniu edukacji przedszkolnej dane dziecka są archiwizowane w placówce zgodnie z polityką RODO.</w:t>
      </w:r>
    </w:p>
    <w:p>
      <w:pPr>
        <w:pStyle w:val="Normal"/>
        <w:spacing w:lineRule="auto" w:line="240" w:before="0" w:after="240"/>
        <w:jc w:val="left"/>
        <w:rPr>
          <w:rFonts w:ascii="Calibri" w:hAnsi="Calibri"/>
        </w:rPr>
      </w:pPr>
      <w:r>
        <w:rPr>
          <w:rFonts w:eastAsia="Times New Roman" w:cs="Times New Roman"/>
          <w:sz w:val="24"/>
          <w:szCs w:val="24"/>
          <w:lang w:eastAsia="pl-PL"/>
        </w:rPr>
        <w:t xml:space="preserve"> </w:t>
      </w:r>
      <w:r>
        <w:rPr>
          <w:rFonts w:eastAsia="Times New Roman" w:cs="Times New Roman"/>
          <w:sz w:val="24"/>
          <w:szCs w:val="24"/>
          <w:lang w:eastAsia="pl-PL"/>
        </w:rPr>
        <w:br/>
        <w:br/>
        <w:t xml:space="preserve">                                                                         § 2</w:t>
        <w:br/>
        <w:t xml:space="preserve">                                            Przyprowadzanie dzieci do przedszkola</w:t>
        <w:br/>
        <w:br/>
        <w:t xml:space="preserve">1. Rodzice/ opiekunowie prawni lub inne upoważnione przez rodziców osoby przyprowadzające dziecko do przedszkola, zobowiązani są do rejestracji zdarzenia poprzez przyłożenie karty zbliżeniowej dziecka do czytnika znajdującego się w holu przy szatni dla dzieci. System automatycznie rejestruje godzinę, o której dziecko zostało przyprowadzone.      </w:t>
        <w:br/>
      </w:r>
      <w:r>
        <w:rPr>
          <w:rFonts w:eastAsia="Times New Roman" w:cs="Times New Roman"/>
          <w:color w:val="000000"/>
          <w:sz w:val="24"/>
          <w:szCs w:val="24"/>
          <w:lang w:eastAsia="pl-PL"/>
        </w:rPr>
        <w:t>2. W przypadku niedopełnienia obowiązku zarejestrowania przyprowadzenia dziecka do przedszkola poprzez nieodbicie przed wejściem do szatni karty zbliżeniowej, system naliczy opłatę za pobyt dziecka od godziny 06:30.</w:t>
      </w:r>
      <w:r>
        <w:rPr>
          <w:rFonts w:eastAsia="Times New Roman" w:cs="Times New Roman"/>
          <w:color w:val="FF0000"/>
          <w:sz w:val="24"/>
          <w:szCs w:val="24"/>
          <w:lang w:eastAsia="pl-PL"/>
        </w:rPr>
        <w:br/>
      </w:r>
      <w:r>
        <w:rPr>
          <w:rFonts w:eastAsia="Times New Roman" w:cs="Times New Roman"/>
          <w:sz w:val="24"/>
          <w:szCs w:val="24"/>
          <w:lang w:eastAsia="pl-PL"/>
        </w:rPr>
        <w:br/>
        <w:t xml:space="preserve">                                                                         § 3</w:t>
        <w:br/>
        <w:t xml:space="preserve">                                                 Odbieranie dziecka z przedszkola</w:t>
        <w:br/>
        <w:br/>
        <w:t xml:space="preserve">1. Rodzice/ opiekunowie prawni lub inne upoważnione przez rodziców osoby odbierające dziecko z przedszkola, zobowiązani są do rejestracji zdarzenia poprzez przyłożenie karty zbliżeniowej dziecka do czytnika znajdującego się w holu przy szatni dla dzieci. System automatycznie rejestruje godzinę, o której dziecko zostało odebrane. Może to nastąpić tylko wtedy, gdy dziecko po wyjściu z sali znajdzie się pod opieką rodzica/ opiekuna prawnego lub osoby upoważnionej przez rodziców.                                                                                                       </w:t>
        <w:br/>
        <w:t>2. W przypadku niedopełnienia obowiązku zarejestrowania wyjścia dziecka z przedszkola poprzez nieodbicie karty zbliżeniowej przy wyjściu, czas pobytu dziecka naliczany będzie do godziny 16:30.</w:t>
      </w:r>
    </w:p>
    <w:p>
      <w:pPr>
        <w:pStyle w:val="Normal"/>
        <w:spacing w:lineRule="auto" w:line="240" w:before="0" w:after="240"/>
        <w:jc w:val="left"/>
        <w:rPr>
          <w:rFonts w:ascii="Calibri" w:hAnsi="Calibri"/>
        </w:rPr>
      </w:pPr>
      <w:r>
        <w:rPr>
          <w:rFonts w:eastAsia="Times New Roman" w:cs="Times New Roman"/>
          <w:color w:val="000000"/>
          <w:sz w:val="24"/>
          <w:szCs w:val="24"/>
          <w:lang w:eastAsia="pl-PL"/>
        </w:rPr>
        <w:t>3. W sytuacji szczególnej np. zgubienie/ uszkodzenie karty zbliżeniowej, rodzic/ opiekun zgłasza fakt niezarejestrowania czasu pobytu dziecka w przedszkolu zgłasza dyrektorowi, intendentowi bądź nauczycielowi w grupie.</w:t>
      </w:r>
      <w:r>
        <w:rPr>
          <w:rFonts w:eastAsia="Times New Roman" w:cs="Times New Roman"/>
          <w:color w:val="FF0000"/>
          <w:sz w:val="24"/>
          <w:szCs w:val="24"/>
          <w:lang w:eastAsia="pl-PL"/>
        </w:rPr>
        <w:br/>
        <w:br/>
      </w:r>
      <w:r>
        <w:rPr>
          <w:rFonts w:eastAsia="Times New Roman" w:cs="Times New Roman"/>
          <w:sz w:val="24"/>
          <w:szCs w:val="24"/>
          <w:lang w:eastAsia="pl-PL"/>
        </w:rPr>
        <w:br/>
        <w:t xml:space="preserve">                                                                      § 4</w:t>
        <w:br/>
        <w:t xml:space="preserve">                                                       Postanowienia końcowe</w:t>
        <w:br/>
        <w:br/>
        <w:br/>
        <w:t>1. Regulamin dostępny jest na tablicy ogłoszeń dla rodziców w  Publicznym Przedszkolu Nr 4 „Zaczarowana Kraina” w Zduńskiej Woli, na stronie internetowej placówki i w pokoju nr 1- gabinecie dyrektora.</w:t>
      </w:r>
    </w:p>
    <w:p>
      <w:pPr>
        <w:pStyle w:val="Normal"/>
        <w:spacing w:lineRule="auto" w:line="240" w:before="0" w:after="240"/>
        <w:jc w:val="left"/>
        <w:rPr>
          <w:rFonts w:ascii="Times New Roman" w:hAnsi="Times New Roman" w:eastAsia="Times New Roman" w:cs="Times New Roman"/>
          <w:sz w:val="24"/>
          <w:szCs w:val="24"/>
          <w:lang w:eastAsia="pl-PL"/>
        </w:rPr>
      </w:pPr>
      <w:r>
        <w:rPr>
          <w:rFonts w:eastAsia="Times New Roman" w:cs="Times New Roman"/>
          <w:sz w:val="24"/>
          <w:szCs w:val="24"/>
          <w:lang w:eastAsia="pl-PL"/>
        </w:rPr>
        <w:t>2. Rodzice/opiekunowie prawni zobowiązani są do zapoznania się z niniejszym regulaminem i stosowania się do jego postanowień, a także do przekazania niezbędnych informacji na jego temat innym osobom upoważnionym przez nich do przyprowadzania i odbierania ich dziecka z przedszkola.</w:t>
      </w:r>
    </w:p>
    <w:p>
      <w:pPr>
        <w:pStyle w:val="Normal"/>
        <w:spacing w:lineRule="auto" w:line="240" w:before="0" w:after="240"/>
        <w:jc w:val="left"/>
        <w:rPr>
          <w:rFonts w:ascii="Calibri" w:hAnsi="Calibri"/>
        </w:rPr>
      </w:pPr>
      <w:r>
        <w:rPr>
          <w:rFonts w:eastAsia="Times New Roman" w:cs="Times New Roman"/>
          <w:sz w:val="24"/>
          <w:szCs w:val="24"/>
          <w:lang w:eastAsia="pl-PL"/>
        </w:rPr>
        <w:t>3. Informacji związanych z naliczaniem opłat za pobyt, żywienie dziecka, udziela rodzicom/opiekunom prawnym wyłącznie intendent przedszkola.</w:t>
      </w:r>
    </w:p>
    <w:p>
      <w:pPr>
        <w:pStyle w:val="Normal"/>
        <w:spacing w:lineRule="auto" w:line="240" w:before="0" w:after="240"/>
        <w:jc w:val="left"/>
        <w:rPr>
          <w:rFonts w:ascii="Calibri" w:hAnsi="Calibri"/>
        </w:rPr>
      </w:pPr>
      <w:r>
        <w:rPr>
          <w:rFonts w:eastAsia="Times New Roman" w:cs="Times New Roman"/>
          <w:sz w:val="24"/>
          <w:szCs w:val="24"/>
          <w:lang w:eastAsia="pl-PL"/>
        </w:rPr>
        <w:t>4. W przypadku awarii systemu lub zdarzeń niezależnych od przedszkola, prowadzona będzie papierowa wersja ewidencji pobytu dziecka w przedszkolu.</w:t>
      </w:r>
    </w:p>
    <w:p>
      <w:pPr>
        <w:pStyle w:val="Normal"/>
        <w:spacing w:lineRule="auto" w:line="240" w:before="0" w:after="240"/>
        <w:jc w:val="left"/>
        <w:rPr>
          <w:rFonts w:ascii="Calibri" w:hAnsi="Calibri"/>
        </w:rPr>
      </w:pPr>
      <w:r>
        <w:rPr>
          <w:rFonts w:eastAsia="Times New Roman" w:cs="Times New Roman"/>
          <w:sz w:val="24"/>
          <w:szCs w:val="24"/>
          <w:lang w:eastAsia="pl-PL"/>
        </w:rPr>
        <w:t xml:space="preserve">5. Procedura wchodzi w życie z dniem </w:t>
      </w:r>
      <w:r>
        <w:rPr>
          <w:rFonts w:eastAsia="Times New Roman" w:cs="Times New Roman"/>
          <w:sz w:val="24"/>
          <w:szCs w:val="24"/>
          <w:lang w:eastAsia="pl-PL"/>
        </w:rPr>
        <w:t>01</w:t>
      </w:r>
      <w:r>
        <w:rPr>
          <w:rFonts w:eastAsia="Times New Roman" w:cs="Times New Roman"/>
          <w:sz w:val="24"/>
          <w:szCs w:val="24"/>
          <w:lang w:eastAsia="pl-PL"/>
        </w:rPr>
        <w:t>.12.2018 r.</w:t>
        <w:br/>
        <w:br/>
        <w:br/>
      </w:r>
    </w:p>
    <w:p>
      <w:pPr>
        <w:pStyle w:val="Normal"/>
        <w:spacing w:before="0" w:after="160"/>
        <w:jc w:val="left"/>
        <w:rPr/>
      </w:pPr>
      <w:r>
        <w:rPr/>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Segoe UI">
    <w:charset w:val="ee"/>
    <w:family w:val="roman"/>
    <w:pitch w:val="variable"/>
  </w:font>
  <w:font w:name="Liberation Sans">
    <w:altName w:val="Arial"/>
    <w:charset w:val="ee"/>
    <w:family w:val="roman"/>
    <w:pitch w:val="variable"/>
  </w:font>
  <w:font w:name="Times New Roman">
    <w:charset w:val="ee"/>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l-PL"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TekstdymkaZnak" w:customStyle="1">
    <w:name w:val="Tekst dymka Znak"/>
    <w:basedOn w:val="DefaultParagraphFont"/>
    <w:link w:val="Tekstdymka"/>
    <w:uiPriority w:val="99"/>
    <w:semiHidden/>
    <w:qFormat/>
    <w:rsid w:val="00ce272d"/>
    <w:rPr>
      <w:rFonts w:ascii="Segoe UI" w:hAnsi="Segoe UI" w:cs="Segoe UI"/>
      <w:sz w:val="18"/>
      <w:szCs w:val="18"/>
    </w:rPr>
  </w:style>
  <w:style w:type="paragraph" w:styleId="Nagwek">
    <w:name w:val="Nagłówek"/>
    <w:basedOn w:val="Normal"/>
    <w:next w:val="Tretekstu"/>
    <w:qFormat/>
    <w:pPr>
      <w:keepNext w:val="true"/>
      <w:spacing w:before="240" w:after="120"/>
    </w:pPr>
    <w:rPr>
      <w:rFonts w:ascii="Liberation Sans" w:hAnsi="Liberation Sans" w:eastAsia="Microsoft YaHei" w:cs="Mangal"/>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Mangal"/>
    </w:rPr>
  </w:style>
  <w:style w:type="paragraph" w:styleId="Podpis">
    <w:name w:val="Caption"/>
    <w:basedOn w:val="Normal"/>
    <w:qFormat/>
    <w:pPr>
      <w:suppressLineNumbers/>
      <w:spacing w:before="120" w:after="120"/>
    </w:pPr>
    <w:rPr>
      <w:rFonts w:cs="Mangal"/>
      <w:i/>
      <w:iCs/>
      <w:sz w:val="24"/>
      <w:szCs w:val="24"/>
    </w:rPr>
  </w:style>
  <w:style w:type="paragraph" w:styleId="Indeks">
    <w:name w:val="Indeks"/>
    <w:basedOn w:val="Normal"/>
    <w:qFormat/>
    <w:pPr>
      <w:suppressLineNumbers/>
    </w:pPr>
    <w:rPr>
      <w:rFonts w:cs="Mangal"/>
    </w:rPr>
  </w:style>
  <w:style w:type="paragraph" w:styleId="BalloonText">
    <w:name w:val="Balloon Text"/>
    <w:basedOn w:val="Normal"/>
    <w:link w:val="TekstdymkaZnak"/>
    <w:uiPriority w:val="99"/>
    <w:semiHidden/>
    <w:unhideWhenUsed/>
    <w:qFormat/>
    <w:rsid w:val="00ce272d"/>
    <w:pPr>
      <w:spacing w:lineRule="auto" w:line="240" w:before="0" w:after="0"/>
    </w:pPr>
    <w:rPr>
      <w:rFonts w:ascii="Segoe UI" w:hAnsi="Segoe UI" w:cs="Segoe UI"/>
      <w:sz w:val="18"/>
      <w:szCs w:val="18"/>
    </w:rPr>
  </w:style>
  <w:style w:type="paragraph" w:styleId="ListParagraph">
    <w:name w:val="List Paragraph"/>
    <w:basedOn w:val="Normal"/>
    <w:uiPriority w:val="34"/>
    <w:qFormat/>
    <w:rsid w:val="003733c3"/>
    <w:pPr>
      <w:spacing w:before="0" w:after="160"/>
      <w:ind w:left="720" w:hanging="0"/>
      <w:contextualSpacing/>
    </w:pPr>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Application>LibreOffice/6.1.0.3$Windows_X86_64 LibreOffice_project/efb621ed25068d70781dc026f7e9c5187a4decd1</Application>
  <Pages>3</Pages>
  <Words>716</Words>
  <Characters>4638</Characters>
  <CharactersWithSpaces>6355</CharactersWithSpaces>
  <Paragraphs>19</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2018-12-04T12:29:00Z</dcterms:created>
  <dc:creator>Dorota Michalska-Hunck</dc:creator>
  <dc:description/>
  <dc:language>pl-PL</dc:language>
  <cp:lastModifiedBy/>
  <cp:lastPrinted>2021-05-12T11:11:22Z</cp:lastPrinted>
  <dcterms:modified xsi:type="dcterms:W3CDTF">2021-05-12T11:13:38Z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